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D45" w:rsidRPr="00E76A39" w:rsidRDefault="00E76A39" w:rsidP="00E76A39">
      <w:pPr>
        <w:jc w:val="right"/>
        <w:rPr>
          <w:rFonts w:ascii="Century Gothic" w:hAnsi="Century Gothic"/>
          <w:sz w:val="18"/>
          <w:szCs w:val="18"/>
        </w:rPr>
      </w:pPr>
      <w:r w:rsidRPr="00E76A39">
        <w:rPr>
          <w:rFonts w:ascii="Century Gothic" w:hAnsi="Century Gothic"/>
          <w:sz w:val="18"/>
          <w:szCs w:val="18"/>
        </w:rPr>
        <w:t>Name: ______</w:t>
      </w:r>
      <w:r>
        <w:rPr>
          <w:rFonts w:ascii="Century Gothic" w:hAnsi="Century Gothic"/>
          <w:sz w:val="18"/>
          <w:szCs w:val="18"/>
        </w:rPr>
        <w:t>___</w:t>
      </w:r>
      <w:r w:rsidRPr="00E76A39">
        <w:rPr>
          <w:rFonts w:ascii="Century Gothic" w:hAnsi="Century Gothic"/>
          <w:sz w:val="18"/>
          <w:szCs w:val="18"/>
        </w:rPr>
        <w:t>__________</w:t>
      </w:r>
    </w:p>
    <w:p w:rsidR="00E76A39" w:rsidRPr="00E77E92" w:rsidRDefault="00E76A39">
      <w:pPr>
        <w:rPr>
          <w:rFonts w:ascii="Century Gothic" w:hAnsi="Century Gothic"/>
          <w:sz w:val="10"/>
          <w:szCs w:val="10"/>
        </w:rPr>
      </w:pPr>
    </w:p>
    <w:p w:rsidR="00E76A39" w:rsidRPr="00E76A39" w:rsidRDefault="00E76A39" w:rsidP="00E76A39">
      <w:pPr>
        <w:jc w:val="center"/>
        <w:rPr>
          <w:rFonts w:ascii="Century Gothic" w:hAnsi="Century Gothic"/>
          <w:b/>
          <w:sz w:val="32"/>
          <w:szCs w:val="32"/>
        </w:rPr>
      </w:pPr>
      <w:r w:rsidRPr="00E76A39">
        <w:rPr>
          <w:rFonts w:ascii="Century Gothic" w:hAnsi="Century Gothic"/>
          <w:b/>
          <w:sz w:val="32"/>
          <w:szCs w:val="32"/>
        </w:rPr>
        <w:t>Addition Problems</w:t>
      </w:r>
    </w:p>
    <w:p w:rsidR="00E76A39" w:rsidRPr="00E77E92" w:rsidRDefault="00E76A39">
      <w:pPr>
        <w:rPr>
          <w:rFonts w:ascii="Century Gothic" w:hAnsi="Century Gothic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7758"/>
        <w:gridCol w:w="3258"/>
      </w:tblGrid>
      <w:tr w:rsidR="00E76A39" w:rsidRPr="00E76A39" w:rsidTr="00E77E92">
        <w:trPr>
          <w:trHeight w:val="863"/>
        </w:trPr>
        <w:tc>
          <w:tcPr>
            <w:tcW w:w="7758" w:type="dxa"/>
            <w:shd w:val="pct20" w:color="auto" w:fill="auto"/>
            <w:vAlign w:val="center"/>
          </w:tcPr>
          <w:p w:rsidR="00E76A39" w:rsidRPr="00E76A39" w:rsidRDefault="00E76A39" w:rsidP="006E4CA3">
            <w:pPr>
              <w:jc w:val="center"/>
              <w:rPr>
                <w:rFonts w:ascii="Century Gothic" w:hAnsi="Century Gothic"/>
                <w:b/>
              </w:rPr>
            </w:pPr>
            <w:r w:rsidRPr="00E76A39">
              <w:rPr>
                <w:rFonts w:ascii="Century Gothic" w:hAnsi="Century Gothic"/>
                <w:b/>
              </w:rPr>
              <w:t>Solve</w:t>
            </w:r>
            <w:r w:rsidR="006E4CA3">
              <w:rPr>
                <w:rFonts w:ascii="Century Gothic" w:hAnsi="Century Gothic"/>
                <w:b/>
              </w:rPr>
              <w:t xml:space="preserve"> each problem in as many ways as you can</w:t>
            </w:r>
            <w:r w:rsidRPr="00E76A39">
              <w:rPr>
                <w:rFonts w:ascii="Century Gothic" w:hAnsi="Century Gothic"/>
                <w:b/>
              </w:rPr>
              <w:t xml:space="preserve">.  </w:t>
            </w:r>
            <w:r w:rsidR="006E4CA3">
              <w:rPr>
                <w:rFonts w:ascii="Century Gothic" w:hAnsi="Century Gothic"/>
                <w:b/>
              </w:rPr>
              <w:br/>
            </w:r>
            <w:r w:rsidRPr="00E76A39">
              <w:rPr>
                <w:rFonts w:ascii="Century Gothic" w:hAnsi="Century Gothic"/>
                <w:b/>
              </w:rPr>
              <w:t>Show your work.</w:t>
            </w:r>
          </w:p>
        </w:tc>
        <w:tc>
          <w:tcPr>
            <w:tcW w:w="3258" w:type="dxa"/>
            <w:shd w:val="pct20" w:color="auto" w:fill="auto"/>
            <w:vAlign w:val="center"/>
          </w:tcPr>
          <w:p w:rsidR="00E76A39" w:rsidRPr="00E76A39" w:rsidRDefault="00E76A39" w:rsidP="00E76A39">
            <w:pPr>
              <w:jc w:val="center"/>
              <w:rPr>
                <w:rFonts w:ascii="Century Gothic" w:hAnsi="Century Gothic"/>
                <w:b/>
              </w:rPr>
            </w:pPr>
            <w:r w:rsidRPr="00E76A39">
              <w:rPr>
                <w:rFonts w:ascii="Century Gothic" w:hAnsi="Century Gothic"/>
                <w:b/>
              </w:rPr>
              <w:t>Which strategies did you use to solve the problem?</w:t>
            </w:r>
          </w:p>
        </w:tc>
      </w:tr>
      <w:tr w:rsidR="00E76A39" w:rsidRPr="00E76A39" w:rsidTr="00E77E92">
        <w:trPr>
          <w:trHeight w:val="4427"/>
        </w:trPr>
        <w:tc>
          <w:tcPr>
            <w:tcW w:w="7758" w:type="dxa"/>
          </w:tcPr>
          <w:p w:rsidR="006E4CA3" w:rsidRDefault="006E4CA3">
            <w:pPr>
              <w:rPr>
                <w:rFonts w:ascii="Century Gothic" w:hAnsi="Century Gothic"/>
              </w:rPr>
            </w:pPr>
          </w:p>
          <w:p w:rsidR="006E4CA3" w:rsidRPr="00E76A39" w:rsidRDefault="006E4CA3" w:rsidP="006E4CA3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Mykiah</w:t>
            </w:r>
            <w:proofErr w:type="spellEnd"/>
            <w:r>
              <w:rPr>
                <w:rFonts w:ascii="Century Gothic" w:hAnsi="Century Gothic"/>
              </w:rPr>
              <w:t xml:space="preserve"> and Kathy were counting snowflakes.  </w:t>
            </w:r>
            <w:proofErr w:type="spellStart"/>
            <w:r>
              <w:rPr>
                <w:rFonts w:ascii="Century Gothic" w:hAnsi="Century Gothic"/>
              </w:rPr>
              <w:t>Mykiah</w:t>
            </w:r>
            <w:proofErr w:type="spellEnd"/>
            <w:r>
              <w:rPr>
                <w:rFonts w:ascii="Century Gothic" w:hAnsi="Century Gothic"/>
              </w:rPr>
              <w:t xml:space="preserve"> counted 39 snowflakes.  Kathy counted 58. How many snowflakes did the girls count?</w:t>
            </w:r>
          </w:p>
        </w:tc>
        <w:tc>
          <w:tcPr>
            <w:tcW w:w="3258" w:type="dxa"/>
            <w:vAlign w:val="center"/>
          </w:tcPr>
          <w:p w:rsidR="00E76A39" w:rsidRDefault="00E77E92" w:rsidP="00E77E92">
            <w:pPr>
              <w:pStyle w:val="ListParagraph"/>
              <w:numPr>
                <w:ilvl w:val="0"/>
                <w:numId w:val="5"/>
              </w:numPr>
              <w:ind w:left="432" w:hanging="270"/>
              <w:rPr>
                <w:rFonts w:ascii="Century Gothic" w:hAnsi="Century Gothic"/>
                <w:sz w:val="20"/>
                <w:szCs w:val="20"/>
              </w:rPr>
            </w:pPr>
            <w:r w:rsidRPr="00E77E92">
              <w:rPr>
                <w:rFonts w:ascii="Century Gothic" w:hAnsi="Century Gothic"/>
                <w:sz w:val="20"/>
                <w:szCs w:val="20"/>
              </w:rPr>
              <w:t>Round up and estimate (guess and check)</w:t>
            </w:r>
          </w:p>
          <w:p w:rsidR="00E77E92" w:rsidRPr="00E77E92" w:rsidRDefault="00E77E92" w:rsidP="00E77E92">
            <w:pPr>
              <w:pStyle w:val="ListParagraph"/>
              <w:ind w:left="432"/>
              <w:rPr>
                <w:rFonts w:ascii="Century Gothic" w:hAnsi="Century Gothic"/>
                <w:sz w:val="10"/>
                <w:szCs w:val="10"/>
              </w:rPr>
            </w:pPr>
          </w:p>
          <w:p w:rsidR="00E77E92" w:rsidRDefault="00E77E92" w:rsidP="00E77E92">
            <w:pPr>
              <w:pStyle w:val="ListParagraph"/>
              <w:numPr>
                <w:ilvl w:val="0"/>
                <w:numId w:val="5"/>
              </w:numPr>
              <w:ind w:left="432" w:hanging="27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Add tens, add ones, </w:t>
            </w:r>
            <w:r>
              <w:rPr>
                <w:rFonts w:ascii="Century Gothic" w:hAnsi="Century Gothic"/>
                <w:sz w:val="20"/>
                <w:szCs w:val="20"/>
              </w:rPr>
              <w:br/>
              <w:t>then combine</w:t>
            </w:r>
          </w:p>
          <w:p w:rsidR="00E77E92" w:rsidRPr="00E77E92" w:rsidRDefault="00E77E92" w:rsidP="00E77E92">
            <w:pPr>
              <w:rPr>
                <w:rFonts w:ascii="Century Gothic" w:hAnsi="Century Gothic"/>
                <w:sz w:val="10"/>
                <w:szCs w:val="10"/>
              </w:rPr>
            </w:pPr>
          </w:p>
          <w:p w:rsidR="00E77E92" w:rsidRDefault="00E77E92" w:rsidP="00E77E92">
            <w:pPr>
              <w:pStyle w:val="ListParagraph"/>
              <w:numPr>
                <w:ilvl w:val="0"/>
                <w:numId w:val="5"/>
              </w:numPr>
              <w:ind w:left="432" w:hanging="27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Add-on tens, then </w:t>
            </w:r>
            <w:r>
              <w:rPr>
                <w:rFonts w:ascii="Century Gothic" w:hAnsi="Century Gothic"/>
                <w:sz w:val="20"/>
                <w:szCs w:val="20"/>
              </w:rPr>
              <w:br/>
              <w:t>add ones</w:t>
            </w:r>
          </w:p>
          <w:p w:rsidR="00E77E92" w:rsidRPr="00E77E92" w:rsidRDefault="00E77E92" w:rsidP="00E77E92">
            <w:pPr>
              <w:rPr>
                <w:rFonts w:ascii="Century Gothic" w:hAnsi="Century Gothic"/>
                <w:sz w:val="10"/>
                <w:szCs w:val="10"/>
              </w:rPr>
            </w:pPr>
          </w:p>
          <w:p w:rsidR="00E77E92" w:rsidRDefault="00E77E92" w:rsidP="00E77E92">
            <w:pPr>
              <w:pStyle w:val="ListParagraph"/>
              <w:numPr>
                <w:ilvl w:val="0"/>
                <w:numId w:val="5"/>
              </w:numPr>
              <w:ind w:left="432" w:hanging="27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Move some to make tens</w:t>
            </w:r>
          </w:p>
          <w:p w:rsidR="00E77E92" w:rsidRPr="00E77E92" w:rsidRDefault="00E77E92" w:rsidP="00E77E92">
            <w:pPr>
              <w:rPr>
                <w:rFonts w:ascii="Century Gothic" w:hAnsi="Century Gothic"/>
                <w:sz w:val="10"/>
                <w:szCs w:val="10"/>
              </w:rPr>
            </w:pPr>
          </w:p>
          <w:p w:rsidR="00E77E92" w:rsidRDefault="00E77E92" w:rsidP="00E77E92">
            <w:pPr>
              <w:pStyle w:val="ListParagraph"/>
              <w:numPr>
                <w:ilvl w:val="0"/>
                <w:numId w:val="5"/>
              </w:numPr>
              <w:ind w:left="432" w:hanging="27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Use a friendly number, </w:t>
            </w:r>
            <w:r>
              <w:rPr>
                <w:rFonts w:ascii="Century Gothic" w:hAnsi="Century Gothic"/>
                <w:sz w:val="20"/>
                <w:szCs w:val="20"/>
              </w:rPr>
              <w:br/>
              <w:t>and compensate</w:t>
            </w:r>
          </w:p>
          <w:p w:rsidR="00E77E92" w:rsidRPr="00E77E92" w:rsidRDefault="00E77E92" w:rsidP="00E77E92">
            <w:pPr>
              <w:pStyle w:val="ListParagraph"/>
              <w:rPr>
                <w:rFonts w:ascii="Century Gothic" w:hAnsi="Century Gothic"/>
                <w:sz w:val="12"/>
                <w:szCs w:val="12"/>
              </w:rPr>
            </w:pPr>
          </w:p>
          <w:p w:rsidR="00E77E92" w:rsidRDefault="00E77E92" w:rsidP="00E77E92">
            <w:pPr>
              <w:pStyle w:val="ListParagraph"/>
              <w:numPr>
                <w:ilvl w:val="0"/>
                <w:numId w:val="5"/>
              </w:numPr>
              <w:ind w:left="432" w:hanging="27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Another strategy: ________</w:t>
            </w:r>
          </w:p>
          <w:p w:rsidR="00E77E92" w:rsidRPr="00E77E92" w:rsidRDefault="00E77E92" w:rsidP="00E77E92">
            <w:pPr>
              <w:pStyle w:val="ListParagraph"/>
              <w:rPr>
                <w:rFonts w:ascii="Century Gothic" w:hAnsi="Century Gothic"/>
                <w:sz w:val="12"/>
                <w:szCs w:val="12"/>
              </w:rPr>
            </w:pPr>
          </w:p>
          <w:p w:rsidR="00E77E92" w:rsidRDefault="00E77E92" w:rsidP="00E77E92">
            <w:pPr>
              <w:pStyle w:val="ListParagraph"/>
              <w:ind w:left="432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</w:t>
            </w:r>
          </w:p>
          <w:p w:rsidR="00E77E92" w:rsidRPr="00E77E92" w:rsidRDefault="00E77E92" w:rsidP="00E77E92">
            <w:pPr>
              <w:pStyle w:val="ListParagraph"/>
              <w:ind w:left="432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E4CA3" w:rsidRPr="00E76A39" w:rsidTr="00E77E92">
        <w:trPr>
          <w:trHeight w:val="4040"/>
        </w:trPr>
        <w:tc>
          <w:tcPr>
            <w:tcW w:w="7758" w:type="dxa"/>
          </w:tcPr>
          <w:p w:rsidR="006E4CA3" w:rsidRDefault="006E4CA3" w:rsidP="00C25079">
            <w:pPr>
              <w:rPr>
                <w:rFonts w:ascii="Century Gothic" w:hAnsi="Century Gothic"/>
              </w:rPr>
            </w:pPr>
          </w:p>
          <w:p w:rsidR="006E4CA3" w:rsidRPr="00E76A39" w:rsidRDefault="006E4CA3" w:rsidP="00C2507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Two soccer teams went to a tournament.  </w:t>
            </w:r>
            <w:r>
              <w:rPr>
                <w:rFonts w:ascii="Century Gothic" w:hAnsi="Century Gothic"/>
              </w:rPr>
              <w:t>There 25 players on one team, and 27 on the others.  How many players went to the tournament?</w:t>
            </w:r>
          </w:p>
        </w:tc>
        <w:tc>
          <w:tcPr>
            <w:tcW w:w="3258" w:type="dxa"/>
            <w:vAlign w:val="center"/>
          </w:tcPr>
          <w:p w:rsidR="006E4CA3" w:rsidRDefault="006E4CA3" w:rsidP="005C463C">
            <w:pPr>
              <w:pStyle w:val="ListParagraph"/>
              <w:numPr>
                <w:ilvl w:val="0"/>
                <w:numId w:val="5"/>
              </w:numPr>
              <w:ind w:left="432" w:hanging="270"/>
              <w:rPr>
                <w:rFonts w:ascii="Century Gothic" w:hAnsi="Century Gothic"/>
                <w:sz w:val="20"/>
                <w:szCs w:val="20"/>
              </w:rPr>
            </w:pPr>
            <w:r w:rsidRPr="00E77E92">
              <w:rPr>
                <w:rFonts w:ascii="Century Gothic" w:hAnsi="Century Gothic"/>
                <w:sz w:val="20"/>
                <w:szCs w:val="20"/>
              </w:rPr>
              <w:t>Round up and estimate (guess and check)</w:t>
            </w:r>
          </w:p>
          <w:p w:rsidR="006E4CA3" w:rsidRPr="00E77E92" w:rsidRDefault="006E4CA3" w:rsidP="005C463C">
            <w:pPr>
              <w:pStyle w:val="ListParagraph"/>
              <w:ind w:left="432"/>
              <w:rPr>
                <w:rFonts w:ascii="Century Gothic" w:hAnsi="Century Gothic"/>
                <w:sz w:val="10"/>
                <w:szCs w:val="10"/>
              </w:rPr>
            </w:pPr>
          </w:p>
          <w:p w:rsidR="006E4CA3" w:rsidRDefault="006E4CA3" w:rsidP="005C463C">
            <w:pPr>
              <w:pStyle w:val="ListParagraph"/>
              <w:numPr>
                <w:ilvl w:val="0"/>
                <w:numId w:val="5"/>
              </w:numPr>
              <w:ind w:left="432" w:hanging="27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Add tens, add ones, </w:t>
            </w:r>
            <w:r>
              <w:rPr>
                <w:rFonts w:ascii="Century Gothic" w:hAnsi="Century Gothic"/>
                <w:sz w:val="20"/>
                <w:szCs w:val="20"/>
              </w:rPr>
              <w:br/>
              <w:t>then combine</w:t>
            </w:r>
          </w:p>
          <w:p w:rsidR="006E4CA3" w:rsidRPr="00E77E92" w:rsidRDefault="006E4CA3" w:rsidP="005C463C">
            <w:pPr>
              <w:rPr>
                <w:rFonts w:ascii="Century Gothic" w:hAnsi="Century Gothic"/>
                <w:sz w:val="10"/>
                <w:szCs w:val="10"/>
              </w:rPr>
            </w:pPr>
          </w:p>
          <w:p w:rsidR="006E4CA3" w:rsidRDefault="006E4CA3" w:rsidP="005C463C">
            <w:pPr>
              <w:pStyle w:val="ListParagraph"/>
              <w:numPr>
                <w:ilvl w:val="0"/>
                <w:numId w:val="5"/>
              </w:numPr>
              <w:ind w:left="432" w:hanging="27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Add-on tens, then </w:t>
            </w:r>
            <w:r>
              <w:rPr>
                <w:rFonts w:ascii="Century Gothic" w:hAnsi="Century Gothic"/>
                <w:sz w:val="20"/>
                <w:szCs w:val="20"/>
              </w:rPr>
              <w:br/>
              <w:t>add ones</w:t>
            </w:r>
          </w:p>
          <w:p w:rsidR="006E4CA3" w:rsidRPr="00E77E92" w:rsidRDefault="006E4CA3" w:rsidP="005C463C">
            <w:pPr>
              <w:rPr>
                <w:rFonts w:ascii="Century Gothic" w:hAnsi="Century Gothic"/>
                <w:sz w:val="10"/>
                <w:szCs w:val="10"/>
              </w:rPr>
            </w:pPr>
          </w:p>
          <w:p w:rsidR="006E4CA3" w:rsidRDefault="006E4CA3" w:rsidP="005C463C">
            <w:pPr>
              <w:pStyle w:val="ListParagraph"/>
              <w:numPr>
                <w:ilvl w:val="0"/>
                <w:numId w:val="5"/>
              </w:numPr>
              <w:ind w:left="432" w:hanging="27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Move some to make tens</w:t>
            </w:r>
          </w:p>
          <w:p w:rsidR="006E4CA3" w:rsidRPr="00E77E92" w:rsidRDefault="006E4CA3" w:rsidP="005C463C">
            <w:pPr>
              <w:rPr>
                <w:rFonts w:ascii="Century Gothic" w:hAnsi="Century Gothic"/>
                <w:sz w:val="10"/>
                <w:szCs w:val="10"/>
              </w:rPr>
            </w:pPr>
          </w:p>
          <w:p w:rsidR="006E4CA3" w:rsidRDefault="006E4CA3" w:rsidP="005C463C">
            <w:pPr>
              <w:pStyle w:val="ListParagraph"/>
              <w:numPr>
                <w:ilvl w:val="0"/>
                <w:numId w:val="5"/>
              </w:numPr>
              <w:ind w:left="432" w:hanging="27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Use a friendly number, </w:t>
            </w:r>
            <w:r>
              <w:rPr>
                <w:rFonts w:ascii="Century Gothic" w:hAnsi="Century Gothic"/>
                <w:sz w:val="20"/>
                <w:szCs w:val="20"/>
              </w:rPr>
              <w:br/>
              <w:t>and compensate</w:t>
            </w:r>
          </w:p>
          <w:p w:rsidR="006E4CA3" w:rsidRPr="00E77E92" w:rsidRDefault="006E4CA3" w:rsidP="005C463C">
            <w:pPr>
              <w:pStyle w:val="ListParagraph"/>
              <w:rPr>
                <w:rFonts w:ascii="Century Gothic" w:hAnsi="Century Gothic"/>
                <w:sz w:val="12"/>
                <w:szCs w:val="12"/>
              </w:rPr>
            </w:pPr>
          </w:p>
          <w:p w:rsidR="006E4CA3" w:rsidRDefault="006E4CA3" w:rsidP="005C463C">
            <w:pPr>
              <w:pStyle w:val="ListParagraph"/>
              <w:numPr>
                <w:ilvl w:val="0"/>
                <w:numId w:val="5"/>
              </w:numPr>
              <w:ind w:left="432" w:hanging="27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Another strategy: ________</w:t>
            </w:r>
          </w:p>
          <w:p w:rsidR="006E4CA3" w:rsidRPr="00E77E92" w:rsidRDefault="006E4CA3" w:rsidP="005C463C">
            <w:pPr>
              <w:pStyle w:val="ListParagraph"/>
              <w:rPr>
                <w:rFonts w:ascii="Century Gothic" w:hAnsi="Century Gothic"/>
                <w:sz w:val="12"/>
                <w:szCs w:val="12"/>
              </w:rPr>
            </w:pPr>
          </w:p>
          <w:p w:rsidR="006E4CA3" w:rsidRDefault="006E4CA3" w:rsidP="005C463C">
            <w:pPr>
              <w:pStyle w:val="ListParagraph"/>
              <w:ind w:left="432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</w:t>
            </w:r>
          </w:p>
          <w:p w:rsidR="006E4CA3" w:rsidRPr="00E77E92" w:rsidRDefault="006E4CA3" w:rsidP="005C463C">
            <w:pPr>
              <w:pStyle w:val="ListParagraph"/>
              <w:ind w:left="432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E4CA3" w:rsidRPr="00E76A39" w:rsidTr="00E77E92">
        <w:trPr>
          <w:trHeight w:val="3950"/>
        </w:trPr>
        <w:tc>
          <w:tcPr>
            <w:tcW w:w="7758" w:type="dxa"/>
          </w:tcPr>
          <w:p w:rsidR="006E4CA3" w:rsidRDefault="006E4CA3">
            <w:pPr>
              <w:rPr>
                <w:rFonts w:ascii="Century Gothic" w:hAnsi="Century Gothic"/>
              </w:rPr>
            </w:pPr>
          </w:p>
          <w:p w:rsidR="006E4CA3" w:rsidRPr="00E76A39" w:rsidRDefault="006E4CA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Three students in Ms. </w:t>
            </w:r>
            <w:proofErr w:type="spellStart"/>
            <w:r>
              <w:rPr>
                <w:rFonts w:ascii="Century Gothic" w:hAnsi="Century Gothic"/>
              </w:rPr>
              <w:t>Teschow’s</w:t>
            </w:r>
            <w:proofErr w:type="spellEnd"/>
            <w:r>
              <w:rPr>
                <w:rFonts w:ascii="Century Gothic" w:hAnsi="Century Gothic"/>
              </w:rPr>
              <w:t xml:space="preserve"> class were having a competition to see who could read the longest without getting distracted.  Cristina read for 20 minutes, Lin </w:t>
            </w:r>
            <w:proofErr w:type="spellStart"/>
            <w:r>
              <w:rPr>
                <w:rFonts w:ascii="Century Gothic" w:hAnsi="Century Gothic"/>
              </w:rPr>
              <w:t>Hao</w:t>
            </w:r>
            <w:proofErr w:type="spellEnd"/>
            <w:r>
              <w:rPr>
                <w:rFonts w:ascii="Century Gothic" w:hAnsi="Century Gothic"/>
              </w:rPr>
              <w:t xml:space="preserve"> read for 42 minutes, and </w:t>
            </w:r>
            <w:proofErr w:type="spellStart"/>
            <w:r>
              <w:rPr>
                <w:rFonts w:ascii="Century Gothic" w:hAnsi="Century Gothic"/>
              </w:rPr>
              <w:t>Selver</w:t>
            </w:r>
            <w:proofErr w:type="spellEnd"/>
            <w:r>
              <w:rPr>
                <w:rFonts w:ascii="Century Gothic" w:hAnsi="Century Gothic"/>
              </w:rPr>
              <w:t xml:space="preserve"> read for 18 minutes.  How many minutes did the three students read for altogether?</w:t>
            </w:r>
          </w:p>
        </w:tc>
        <w:tc>
          <w:tcPr>
            <w:tcW w:w="3258" w:type="dxa"/>
            <w:vAlign w:val="center"/>
          </w:tcPr>
          <w:p w:rsidR="006E4CA3" w:rsidRDefault="006E4CA3" w:rsidP="005C463C">
            <w:pPr>
              <w:pStyle w:val="ListParagraph"/>
              <w:numPr>
                <w:ilvl w:val="0"/>
                <w:numId w:val="5"/>
              </w:numPr>
              <w:ind w:left="432" w:hanging="270"/>
              <w:rPr>
                <w:rFonts w:ascii="Century Gothic" w:hAnsi="Century Gothic"/>
                <w:sz w:val="20"/>
                <w:szCs w:val="20"/>
              </w:rPr>
            </w:pPr>
            <w:r w:rsidRPr="00E77E92">
              <w:rPr>
                <w:rFonts w:ascii="Century Gothic" w:hAnsi="Century Gothic"/>
                <w:sz w:val="20"/>
                <w:szCs w:val="20"/>
              </w:rPr>
              <w:t>Round up and estimate (guess and check)</w:t>
            </w:r>
          </w:p>
          <w:p w:rsidR="006E4CA3" w:rsidRPr="00E77E92" w:rsidRDefault="006E4CA3" w:rsidP="005C463C">
            <w:pPr>
              <w:pStyle w:val="ListParagraph"/>
              <w:ind w:left="432"/>
              <w:rPr>
                <w:rFonts w:ascii="Century Gothic" w:hAnsi="Century Gothic"/>
                <w:sz w:val="10"/>
                <w:szCs w:val="10"/>
              </w:rPr>
            </w:pPr>
          </w:p>
          <w:p w:rsidR="006E4CA3" w:rsidRDefault="006E4CA3" w:rsidP="005C463C">
            <w:pPr>
              <w:pStyle w:val="ListParagraph"/>
              <w:numPr>
                <w:ilvl w:val="0"/>
                <w:numId w:val="5"/>
              </w:numPr>
              <w:ind w:left="432" w:hanging="27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Add tens, add ones, </w:t>
            </w:r>
            <w:r>
              <w:rPr>
                <w:rFonts w:ascii="Century Gothic" w:hAnsi="Century Gothic"/>
                <w:sz w:val="20"/>
                <w:szCs w:val="20"/>
              </w:rPr>
              <w:br/>
              <w:t>then combine</w:t>
            </w:r>
          </w:p>
          <w:p w:rsidR="006E4CA3" w:rsidRPr="00E77E92" w:rsidRDefault="006E4CA3" w:rsidP="005C463C">
            <w:pPr>
              <w:rPr>
                <w:rFonts w:ascii="Century Gothic" w:hAnsi="Century Gothic"/>
                <w:sz w:val="10"/>
                <w:szCs w:val="10"/>
              </w:rPr>
            </w:pPr>
          </w:p>
          <w:p w:rsidR="006E4CA3" w:rsidRDefault="006E4CA3" w:rsidP="005C463C">
            <w:pPr>
              <w:pStyle w:val="ListParagraph"/>
              <w:numPr>
                <w:ilvl w:val="0"/>
                <w:numId w:val="5"/>
              </w:numPr>
              <w:ind w:left="432" w:hanging="27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Add-on tens, then </w:t>
            </w:r>
            <w:r>
              <w:rPr>
                <w:rFonts w:ascii="Century Gothic" w:hAnsi="Century Gothic"/>
                <w:sz w:val="20"/>
                <w:szCs w:val="20"/>
              </w:rPr>
              <w:br/>
              <w:t>add ones</w:t>
            </w:r>
          </w:p>
          <w:p w:rsidR="006E4CA3" w:rsidRPr="00E77E92" w:rsidRDefault="006E4CA3" w:rsidP="005C463C">
            <w:pPr>
              <w:rPr>
                <w:rFonts w:ascii="Century Gothic" w:hAnsi="Century Gothic"/>
                <w:sz w:val="10"/>
                <w:szCs w:val="10"/>
              </w:rPr>
            </w:pPr>
          </w:p>
          <w:p w:rsidR="006E4CA3" w:rsidRDefault="006E4CA3" w:rsidP="005C463C">
            <w:pPr>
              <w:pStyle w:val="ListParagraph"/>
              <w:numPr>
                <w:ilvl w:val="0"/>
                <w:numId w:val="5"/>
              </w:numPr>
              <w:ind w:left="432" w:hanging="27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Move some to make tens</w:t>
            </w:r>
          </w:p>
          <w:p w:rsidR="006E4CA3" w:rsidRPr="00E77E92" w:rsidRDefault="006E4CA3" w:rsidP="005C463C">
            <w:pPr>
              <w:rPr>
                <w:rFonts w:ascii="Century Gothic" w:hAnsi="Century Gothic"/>
                <w:sz w:val="10"/>
                <w:szCs w:val="10"/>
              </w:rPr>
            </w:pPr>
          </w:p>
          <w:p w:rsidR="006E4CA3" w:rsidRDefault="006E4CA3" w:rsidP="005C463C">
            <w:pPr>
              <w:pStyle w:val="ListParagraph"/>
              <w:numPr>
                <w:ilvl w:val="0"/>
                <w:numId w:val="5"/>
              </w:numPr>
              <w:ind w:left="432" w:hanging="27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Use a friendly number, </w:t>
            </w:r>
            <w:r>
              <w:rPr>
                <w:rFonts w:ascii="Century Gothic" w:hAnsi="Century Gothic"/>
                <w:sz w:val="20"/>
                <w:szCs w:val="20"/>
              </w:rPr>
              <w:br/>
              <w:t>and compensate</w:t>
            </w:r>
          </w:p>
          <w:p w:rsidR="006E4CA3" w:rsidRPr="00E77E92" w:rsidRDefault="006E4CA3" w:rsidP="005C463C">
            <w:pPr>
              <w:pStyle w:val="ListParagraph"/>
              <w:rPr>
                <w:rFonts w:ascii="Century Gothic" w:hAnsi="Century Gothic"/>
                <w:sz w:val="12"/>
                <w:szCs w:val="12"/>
              </w:rPr>
            </w:pPr>
          </w:p>
          <w:p w:rsidR="006E4CA3" w:rsidRDefault="006E4CA3" w:rsidP="005C463C">
            <w:pPr>
              <w:pStyle w:val="ListParagraph"/>
              <w:numPr>
                <w:ilvl w:val="0"/>
                <w:numId w:val="5"/>
              </w:numPr>
              <w:ind w:left="432" w:hanging="27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Another strategy: ________</w:t>
            </w:r>
          </w:p>
          <w:p w:rsidR="006E4CA3" w:rsidRPr="00E77E92" w:rsidRDefault="006E4CA3" w:rsidP="005C463C">
            <w:pPr>
              <w:pStyle w:val="ListParagraph"/>
              <w:rPr>
                <w:rFonts w:ascii="Century Gothic" w:hAnsi="Century Gothic"/>
                <w:sz w:val="12"/>
                <w:szCs w:val="12"/>
              </w:rPr>
            </w:pPr>
          </w:p>
          <w:p w:rsidR="006E4CA3" w:rsidRDefault="006E4CA3" w:rsidP="005C463C">
            <w:pPr>
              <w:pStyle w:val="ListParagraph"/>
              <w:ind w:left="432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</w:t>
            </w:r>
          </w:p>
          <w:p w:rsidR="006E4CA3" w:rsidRPr="00E77E92" w:rsidRDefault="006E4CA3" w:rsidP="005C463C">
            <w:pPr>
              <w:pStyle w:val="ListParagraph"/>
              <w:ind w:left="432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E76A39" w:rsidRPr="00E76A39" w:rsidRDefault="00E76A39">
      <w:pPr>
        <w:rPr>
          <w:rFonts w:ascii="Century Gothic" w:hAnsi="Century Gothic"/>
        </w:rPr>
      </w:pPr>
    </w:p>
    <w:sectPr w:rsidR="00E76A39" w:rsidRPr="00E76A39" w:rsidSect="00E77E92">
      <w:pgSz w:w="12240" w:h="15840"/>
      <w:pgMar w:top="540" w:right="720" w:bottom="27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C4AE2"/>
    <w:multiLevelType w:val="hybridMultilevel"/>
    <w:tmpl w:val="0240A8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A5DE8"/>
    <w:multiLevelType w:val="hybridMultilevel"/>
    <w:tmpl w:val="A372C4C8"/>
    <w:lvl w:ilvl="0" w:tplc="EB04A38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3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A132BB"/>
    <w:multiLevelType w:val="hybridMultilevel"/>
    <w:tmpl w:val="EFCC2260"/>
    <w:lvl w:ilvl="0" w:tplc="C2FA9C3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334BBC"/>
    <w:multiLevelType w:val="hybridMultilevel"/>
    <w:tmpl w:val="51E67B4C"/>
    <w:lvl w:ilvl="0" w:tplc="3712F72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EA7C29"/>
    <w:multiLevelType w:val="hybridMultilevel"/>
    <w:tmpl w:val="E48C642C"/>
    <w:lvl w:ilvl="0" w:tplc="C2FA9C3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3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compat/>
  <w:rsids>
    <w:rsidRoot w:val="00E76A39"/>
    <w:rsid w:val="00553D45"/>
    <w:rsid w:val="006E4CA3"/>
    <w:rsid w:val="00BB27BC"/>
    <w:rsid w:val="00D05AE1"/>
    <w:rsid w:val="00E76A39"/>
    <w:rsid w:val="00E77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A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7E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207</Words>
  <Characters>1183</Characters>
  <Application>Microsoft Office Word</Application>
  <DocSecurity>0</DocSecurity>
  <Lines>9</Lines>
  <Paragraphs>2</Paragraphs>
  <ScaleCrop>false</ScaleCrop>
  <Company>Peel District School Board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Peel District School Board</dc:creator>
  <cp:keywords/>
  <dc:description/>
  <cp:lastModifiedBy>Peel District School Board</cp:lastModifiedBy>
  <cp:revision>3</cp:revision>
  <dcterms:created xsi:type="dcterms:W3CDTF">2013-01-23T18:57:00Z</dcterms:created>
  <dcterms:modified xsi:type="dcterms:W3CDTF">2013-01-23T19:19:00Z</dcterms:modified>
</cp:coreProperties>
</file>